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A0907" w14:textId="5295E2C9" w:rsidR="00753D07" w:rsidRPr="00E903C7" w:rsidRDefault="0051284A" w:rsidP="0051284A">
      <w:pPr>
        <w:spacing w:after="0" w:line="240" w:lineRule="auto"/>
        <w:rPr>
          <w:rFonts w:ascii="Calibri" w:hAnsi="Calibri" w:cs="Calibri"/>
          <w:b/>
          <w:bCs/>
        </w:rPr>
      </w:pPr>
      <w:r w:rsidRPr="00E903C7">
        <w:rPr>
          <w:rFonts w:ascii="Calibri" w:hAnsi="Calibri" w:cs="Calibri"/>
          <w:b/>
          <w:bCs/>
        </w:rPr>
        <w:t>Diana’s Updates</w:t>
      </w:r>
    </w:p>
    <w:p w14:paraId="776D3BBD" w14:textId="1483AB4F" w:rsidR="0051284A" w:rsidRPr="00E903C7" w:rsidRDefault="0051284A" w:rsidP="0051284A">
      <w:pPr>
        <w:spacing w:after="0" w:line="240" w:lineRule="auto"/>
        <w:rPr>
          <w:rFonts w:ascii="Calibri" w:hAnsi="Calibri" w:cs="Calibri"/>
          <w:b/>
          <w:bCs/>
        </w:rPr>
      </w:pPr>
      <w:r w:rsidRPr="00E903C7">
        <w:rPr>
          <w:rFonts w:ascii="Calibri" w:hAnsi="Calibri" w:cs="Calibri"/>
          <w:b/>
          <w:bCs/>
        </w:rPr>
        <w:t>Assistant Town Coordinator</w:t>
      </w:r>
    </w:p>
    <w:p w14:paraId="011F06BA" w14:textId="5A5B5482" w:rsidR="0051284A" w:rsidRPr="0051284A" w:rsidRDefault="00DD4058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August 17, 2026</w:t>
      </w:r>
    </w:p>
    <w:p w14:paraId="19F4A667" w14:textId="77777777" w:rsidR="00BA3788" w:rsidRDefault="00BA3788" w:rsidP="0051284A">
      <w:pPr>
        <w:spacing w:after="0" w:line="240" w:lineRule="auto"/>
        <w:rPr>
          <w:rFonts w:ascii="Calibri" w:hAnsi="Calibri" w:cs="Calibri"/>
        </w:rPr>
      </w:pPr>
    </w:p>
    <w:p w14:paraId="5E8CFF51" w14:textId="5F86D2B2" w:rsidR="00DD4058" w:rsidRDefault="00DD4058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almost didn’t write a report for this meeting, but since I see a likely need for a fall Special Town Meeting here is a short report with an explanation.</w:t>
      </w:r>
    </w:p>
    <w:p w14:paraId="0EB4D17F" w14:textId="77777777" w:rsidR="00DD4058" w:rsidRDefault="00DD4058" w:rsidP="0051284A">
      <w:pPr>
        <w:spacing w:after="0" w:line="240" w:lineRule="auto"/>
        <w:rPr>
          <w:rFonts w:ascii="Calibri" w:hAnsi="Calibri" w:cs="Calibri"/>
        </w:rPr>
      </w:pPr>
    </w:p>
    <w:p w14:paraId="6B6622D1" w14:textId="4266CF97" w:rsidR="0051284A" w:rsidRDefault="00DD4058" w:rsidP="0051284A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WRAP Funds and the Stabilization Account</w:t>
      </w:r>
    </w:p>
    <w:p w14:paraId="0267783D" w14:textId="7A7E51AA" w:rsidR="0070753B" w:rsidRPr="0070753B" w:rsidRDefault="0070753B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Warwick has been awarded a “WRAP” grant for over $146k to offset the extraordinary snow and ice expenses from </w:t>
      </w:r>
      <w:r w:rsidR="007D1260">
        <w:rPr>
          <w:rFonts w:ascii="Calibri" w:hAnsi="Calibri" w:cs="Calibri"/>
        </w:rPr>
        <w:t>the 2025-2026 winter</w:t>
      </w:r>
      <w:r>
        <w:rPr>
          <w:rFonts w:ascii="Calibri" w:hAnsi="Calibri" w:cs="Calibri"/>
        </w:rPr>
        <w:t xml:space="preserve">. If the town wants to put </w:t>
      </w:r>
      <w:r w:rsidR="007D1260">
        <w:rPr>
          <w:rFonts w:ascii="Calibri" w:hAnsi="Calibri" w:cs="Calibri"/>
        </w:rPr>
        <w:t xml:space="preserve">some of </w:t>
      </w:r>
      <w:r>
        <w:rPr>
          <w:rFonts w:ascii="Calibri" w:hAnsi="Calibri" w:cs="Calibri"/>
        </w:rPr>
        <w:t>those funds into Stabilization, a town meeting vote will be required.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1"/>
        <w:gridCol w:w="1520"/>
      </w:tblGrid>
      <w:tr w:rsidR="0070753B" w:rsidRPr="0070753B" w14:paraId="1B5A0483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6319C0E7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Warwick</w:t>
            </w:r>
          </w:p>
        </w:tc>
        <w:tc>
          <w:tcPr>
            <w:tcW w:w="1520" w:type="dxa"/>
            <w:noWrap/>
            <w:hideMark/>
          </w:tcPr>
          <w:p w14:paraId="6E0A4731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0753B" w:rsidRPr="0070753B" w14:paraId="71C83017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676BC3AB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FY2026 Snow and Ice Deficit</w:t>
            </w:r>
          </w:p>
        </w:tc>
        <w:tc>
          <w:tcPr>
            <w:tcW w:w="1520" w:type="dxa"/>
            <w:noWrap/>
            <w:hideMark/>
          </w:tcPr>
          <w:p w14:paraId="2C3E6C29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$126,587.94</w:t>
            </w:r>
          </w:p>
        </w:tc>
      </w:tr>
      <w:tr w:rsidR="0070753B" w:rsidRPr="0070753B" w14:paraId="6198C47A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27E9E256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ATM article to fund from FY27 budget</w:t>
            </w:r>
          </w:p>
        </w:tc>
        <w:tc>
          <w:tcPr>
            <w:tcW w:w="1520" w:type="dxa"/>
            <w:noWrap/>
            <w:hideMark/>
          </w:tcPr>
          <w:p w14:paraId="529CBA02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$87,257.00</w:t>
            </w:r>
          </w:p>
        </w:tc>
      </w:tr>
      <w:tr w:rsidR="0070753B" w:rsidRPr="0070753B" w14:paraId="0642EEAD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3CB66FC9" w14:textId="2F07F85F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Transfer from other departments' budgets</w:t>
            </w:r>
            <w:r w:rsidR="007D1260" w:rsidRPr="007D1260">
              <w:rPr>
                <w:rFonts w:ascii="Calibri" w:hAnsi="Calibri" w:cs="Calibri"/>
              </w:rPr>
              <w:t xml:space="preserve"> by SB and </w:t>
            </w:r>
            <w:proofErr w:type="spellStart"/>
            <w:r w:rsidR="007D1260" w:rsidRPr="007D1260">
              <w:rPr>
                <w:rFonts w:ascii="Calibri" w:hAnsi="Calibri" w:cs="Calibri"/>
              </w:rPr>
              <w:t>FinCom</w:t>
            </w:r>
            <w:proofErr w:type="spellEnd"/>
            <w:r w:rsidR="007D1260" w:rsidRPr="007D1260">
              <w:rPr>
                <w:rFonts w:ascii="Calibri" w:hAnsi="Calibri" w:cs="Calibri"/>
              </w:rPr>
              <w:t xml:space="preserve"> at the end of FY26</w:t>
            </w:r>
          </w:p>
        </w:tc>
        <w:tc>
          <w:tcPr>
            <w:tcW w:w="1520" w:type="dxa"/>
            <w:noWrap/>
            <w:hideMark/>
          </w:tcPr>
          <w:p w14:paraId="3DEB4856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$39,330.94</w:t>
            </w:r>
          </w:p>
        </w:tc>
      </w:tr>
      <w:tr w:rsidR="0070753B" w:rsidRPr="0070753B" w14:paraId="2AEB36F7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50CB17BF" w14:textId="790711B4" w:rsidR="0070753B" w:rsidRPr="0070753B" w:rsidRDefault="0070753B" w:rsidP="0070753B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70753B">
              <w:rPr>
                <w:rFonts w:ascii="Calibri" w:hAnsi="Calibri" w:cs="Calibri"/>
                <w:b/>
                <w:bCs/>
                <w:i/>
                <w:iCs/>
              </w:rPr>
              <w:t xml:space="preserve">    </w:t>
            </w:r>
            <w:r w:rsidR="007D1260">
              <w:rPr>
                <w:rFonts w:ascii="Calibri" w:hAnsi="Calibri" w:cs="Calibri"/>
                <w:b/>
                <w:bCs/>
                <w:i/>
                <w:iCs/>
              </w:rPr>
              <w:t xml:space="preserve">No remaining deficit </w:t>
            </w:r>
          </w:p>
        </w:tc>
        <w:tc>
          <w:tcPr>
            <w:tcW w:w="1520" w:type="dxa"/>
            <w:noWrap/>
            <w:hideMark/>
          </w:tcPr>
          <w:p w14:paraId="1A5ADD5F" w14:textId="0F099442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0753B" w:rsidRPr="0070753B" w14:paraId="6CC58B10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1CA87714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20" w:type="dxa"/>
            <w:noWrap/>
            <w:hideMark/>
          </w:tcPr>
          <w:p w14:paraId="05ECE979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0753B" w:rsidRPr="0070753B" w14:paraId="3759E4DC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7174E948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Stabilization Fund</w:t>
            </w:r>
          </w:p>
        </w:tc>
        <w:tc>
          <w:tcPr>
            <w:tcW w:w="1520" w:type="dxa"/>
            <w:noWrap/>
            <w:hideMark/>
          </w:tcPr>
          <w:p w14:paraId="2D2674C1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0753B" w:rsidRPr="0070753B" w14:paraId="0D8C1F95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0EAD901C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Balance before May ATM</w:t>
            </w:r>
          </w:p>
        </w:tc>
        <w:tc>
          <w:tcPr>
            <w:tcW w:w="1520" w:type="dxa"/>
            <w:noWrap/>
            <w:hideMark/>
          </w:tcPr>
          <w:p w14:paraId="337E40E3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$372,306</w:t>
            </w:r>
          </w:p>
        </w:tc>
      </w:tr>
      <w:tr w:rsidR="0070753B" w:rsidRPr="0070753B" w14:paraId="6BF21691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53A445CF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Article 25 to keep budget under levy limit</w:t>
            </w:r>
          </w:p>
        </w:tc>
        <w:tc>
          <w:tcPr>
            <w:tcW w:w="1520" w:type="dxa"/>
            <w:noWrap/>
            <w:hideMark/>
          </w:tcPr>
          <w:p w14:paraId="6016F641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-$30,000</w:t>
            </w:r>
          </w:p>
        </w:tc>
      </w:tr>
      <w:tr w:rsidR="0070753B" w:rsidRPr="0070753B" w14:paraId="6A08207C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4158BBA7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Article 26 to Reduce Taxes</w:t>
            </w:r>
          </w:p>
        </w:tc>
        <w:tc>
          <w:tcPr>
            <w:tcW w:w="1520" w:type="dxa"/>
            <w:noWrap/>
            <w:hideMark/>
          </w:tcPr>
          <w:p w14:paraId="0423BCA1" w14:textId="77777777" w:rsidR="0070753B" w:rsidRPr="007D1260" w:rsidRDefault="0070753B" w:rsidP="0070753B">
            <w:pPr>
              <w:rPr>
                <w:rFonts w:ascii="Calibri" w:hAnsi="Calibri" w:cs="Calibri"/>
              </w:rPr>
            </w:pPr>
            <w:r w:rsidRPr="007D1260">
              <w:rPr>
                <w:rFonts w:ascii="Calibri" w:hAnsi="Calibri" w:cs="Calibri"/>
              </w:rPr>
              <w:t>-$133,000</w:t>
            </w:r>
          </w:p>
        </w:tc>
      </w:tr>
      <w:tr w:rsidR="0070753B" w:rsidRPr="0070753B" w14:paraId="44FA04D8" w14:textId="77777777" w:rsidTr="0070753B">
        <w:trPr>
          <w:trHeight w:val="288"/>
        </w:trPr>
        <w:tc>
          <w:tcPr>
            <w:tcW w:w="4321" w:type="dxa"/>
            <w:noWrap/>
            <w:hideMark/>
          </w:tcPr>
          <w:p w14:paraId="54D3377F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Balance after May ATM</w:t>
            </w:r>
          </w:p>
        </w:tc>
        <w:tc>
          <w:tcPr>
            <w:tcW w:w="1520" w:type="dxa"/>
            <w:noWrap/>
            <w:hideMark/>
          </w:tcPr>
          <w:p w14:paraId="4604E60B" w14:textId="77777777" w:rsidR="0070753B" w:rsidRPr="0070753B" w:rsidRDefault="0070753B" w:rsidP="0070753B">
            <w:pPr>
              <w:rPr>
                <w:rFonts w:ascii="Calibri" w:hAnsi="Calibri" w:cs="Calibri"/>
                <w:b/>
                <w:bCs/>
              </w:rPr>
            </w:pPr>
            <w:r w:rsidRPr="0070753B">
              <w:rPr>
                <w:rFonts w:ascii="Calibri" w:hAnsi="Calibri" w:cs="Calibri"/>
                <w:b/>
                <w:bCs/>
              </w:rPr>
              <w:t>$209,306</w:t>
            </w:r>
          </w:p>
        </w:tc>
      </w:tr>
    </w:tbl>
    <w:p w14:paraId="038B37AD" w14:textId="77777777" w:rsidR="00DD4058" w:rsidRDefault="00DD4058" w:rsidP="0051284A">
      <w:pPr>
        <w:spacing w:after="0" w:line="240" w:lineRule="auto"/>
        <w:rPr>
          <w:rFonts w:ascii="Calibri" w:hAnsi="Calibri" w:cs="Calibri"/>
          <w:b/>
          <w:bCs/>
        </w:rPr>
      </w:pPr>
    </w:p>
    <w:p w14:paraId="4B941ECA" w14:textId="18F2A0BB" w:rsidR="00DD4058" w:rsidRDefault="00DD4058" w:rsidP="0051284A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Previous Fiscal Year Verizon Invoices</w:t>
      </w:r>
    </w:p>
    <w:p w14:paraId="6E14733A" w14:textId="1ECFC258" w:rsidR="0070753B" w:rsidRPr="0070753B" w:rsidRDefault="007D1260" w:rsidP="0051284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70753B">
        <w:rPr>
          <w:rFonts w:ascii="Calibri" w:hAnsi="Calibri" w:cs="Calibri"/>
        </w:rPr>
        <w:t xml:space="preserve">he town has some Verizon accounts that have not been invoiced regularly. </w:t>
      </w:r>
      <w:r w:rsidR="003B133E">
        <w:rPr>
          <w:rFonts w:ascii="Calibri" w:hAnsi="Calibri" w:cs="Calibri"/>
        </w:rPr>
        <w:t xml:space="preserve"> Some were lines we had lost track of, but the monthly charges have been accumulating. </w:t>
      </w:r>
      <w:r>
        <w:rPr>
          <w:rFonts w:ascii="Calibri" w:hAnsi="Calibri" w:cs="Calibri"/>
        </w:rPr>
        <w:t>The town is</w:t>
      </w:r>
      <w:r w:rsidR="003B133E">
        <w:rPr>
          <w:rFonts w:ascii="Calibri" w:hAnsi="Calibri" w:cs="Calibri"/>
        </w:rPr>
        <w:t xml:space="preserve"> in the process of moving some lines to phone.com and/or discontinuing unnecessary lines but there will be old invoice amounts that need to be voted on by town meeting to be paid.</w:t>
      </w:r>
    </w:p>
    <w:p w14:paraId="49EDE0AC" w14:textId="77777777" w:rsidR="0051284A" w:rsidRDefault="0051284A" w:rsidP="0051284A">
      <w:pPr>
        <w:spacing w:after="0" w:line="240" w:lineRule="auto"/>
        <w:rPr>
          <w:rFonts w:ascii="Calibri" w:hAnsi="Calibri" w:cs="Calibri"/>
        </w:rPr>
      </w:pPr>
    </w:p>
    <w:p w14:paraId="0078E5A3" w14:textId="5994F54E" w:rsidR="0051284A" w:rsidRPr="00E903C7" w:rsidRDefault="0051284A" w:rsidP="0051284A">
      <w:pPr>
        <w:spacing w:after="0" w:line="240" w:lineRule="auto"/>
        <w:rPr>
          <w:rFonts w:ascii="Calibri" w:hAnsi="Calibri" w:cs="Calibri"/>
          <w:b/>
          <w:bCs/>
        </w:rPr>
      </w:pPr>
      <w:r w:rsidRPr="00E903C7">
        <w:rPr>
          <w:rFonts w:ascii="Calibri" w:hAnsi="Calibri" w:cs="Calibri"/>
          <w:b/>
          <w:bCs/>
        </w:rPr>
        <w:t>Early Childhood</w:t>
      </w:r>
      <w:r w:rsidR="00DD4058">
        <w:rPr>
          <w:rFonts w:ascii="Calibri" w:hAnsi="Calibri" w:cs="Calibri"/>
          <w:b/>
          <w:bCs/>
        </w:rPr>
        <w:t xml:space="preserve"> (David Young)</w:t>
      </w:r>
      <w:r w:rsidRPr="00E903C7">
        <w:rPr>
          <w:rFonts w:ascii="Calibri" w:hAnsi="Calibri" w:cs="Calibri"/>
          <w:b/>
          <w:bCs/>
        </w:rPr>
        <w:t xml:space="preserve"> Playground </w:t>
      </w:r>
      <w:r w:rsidR="00DD4058">
        <w:rPr>
          <w:rFonts w:ascii="Calibri" w:hAnsi="Calibri" w:cs="Calibri"/>
          <w:b/>
          <w:bCs/>
        </w:rPr>
        <w:t xml:space="preserve">and WCS </w:t>
      </w:r>
      <w:r w:rsidRPr="00E903C7">
        <w:rPr>
          <w:rFonts w:ascii="Calibri" w:hAnsi="Calibri" w:cs="Calibri"/>
          <w:b/>
          <w:bCs/>
        </w:rPr>
        <w:t>Update</w:t>
      </w:r>
      <w:r w:rsidR="00DD4058">
        <w:rPr>
          <w:rFonts w:ascii="Calibri" w:hAnsi="Calibri" w:cs="Calibri"/>
          <w:b/>
          <w:bCs/>
        </w:rPr>
        <w:t>s</w:t>
      </w:r>
    </w:p>
    <w:p w14:paraId="3C690729" w14:textId="1636CE06" w:rsidR="00E03DD2" w:rsidRDefault="00DD4058" w:rsidP="0051284A">
      <w:pPr>
        <w:spacing w:after="0" w:line="240" w:lineRule="auto"/>
        <w:rPr>
          <w:rStyle w:val="Hyperlink"/>
          <w:rFonts w:ascii="Calibri" w:hAnsi="Calibri" w:cs="Calibri"/>
        </w:rPr>
      </w:pPr>
      <w:r>
        <w:rPr>
          <w:rFonts w:ascii="Calibri" w:hAnsi="Calibri" w:cs="Calibri"/>
        </w:rPr>
        <w:t xml:space="preserve">The play area at the front of WCS is close to being finished, the fence and a “mud kitchen” have been added thanks to Larry Kilroy and Brandon </w:t>
      </w:r>
      <w:proofErr w:type="spellStart"/>
      <w:r w:rsidRPr="00DD4058">
        <w:rPr>
          <w:rFonts w:ascii="Calibri" w:hAnsi="Calibri" w:cs="Calibri"/>
        </w:rPr>
        <w:t>Schillemat</w:t>
      </w:r>
      <w:proofErr w:type="spellEnd"/>
      <w:r>
        <w:rPr>
          <w:rFonts w:ascii="Calibri" w:hAnsi="Calibri" w:cs="Calibri"/>
        </w:rPr>
        <w:t xml:space="preserve"> respectively. </w:t>
      </w:r>
      <w:r w:rsidR="00E03DD2">
        <w:rPr>
          <w:rFonts w:ascii="Calibri" w:hAnsi="Calibri" w:cs="Calibri"/>
        </w:rPr>
        <w:t xml:space="preserve">The </w:t>
      </w:r>
      <w:hyperlink r:id="rId5" w:history="1">
        <w:r w:rsidR="00E03DD2" w:rsidRPr="00E03DD2">
          <w:rPr>
            <w:rStyle w:val="Hyperlink"/>
            <w:rFonts w:ascii="Calibri" w:hAnsi="Calibri" w:cs="Calibri"/>
          </w:rPr>
          <w:t xml:space="preserve">design </w:t>
        </w:r>
        <w:r w:rsidR="00E03DD2">
          <w:rPr>
            <w:rStyle w:val="Hyperlink"/>
            <w:rFonts w:ascii="Calibri" w:hAnsi="Calibri" w:cs="Calibri"/>
          </w:rPr>
          <w:t>for</w:t>
        </w:r>
        <w:r w:rsidR="00E03DD2" w:rsidRPr="00E03DD2">
          <w:rPr>
            <w:rStyle w:val="Hyperlink"/>
            <w:rFonts w:ascii="Calibri" w:hAnsi="Calibri" w:cs="Calibri"/>
          </w:rPr>
          <w:t xml:space="preserve"> this area is available online here.</w:t>
        </w:r>
      </w:hyperlink>
    </w:p>
    <w:p w14:paraId="07FE4092" w14:textId="77777777" w:rsidR="0070753B" w:rsidRDefault="0070753B" w:rsidP="0051284A">
      <w:pPr>
        <w:spacing w:after="0" w:line="240" w:lineRule="auto"/>
        <w:rPr>
          <w:rStyle w:val="Hyperlink"/>
          <w:rFonts w:ascii="Calibri" w:hAnsi="Calibri" w:cs="Calibri"/>
        </w:rPr>
      </w:pPr>
    </w:p>
    <w:p w14:paraId="532CCD46" w14:textId="36D943A1" w:rsidR="0070753B" w:rsidRPr="0070753B" w:rsidRDefault="0070753B" w:rsidP="0051284A">
      <w:pPr>
        <w:spacing w:after="0" w:line="240" w:lineRule="auto"/>
        <w:rPr>
          <w:rFonts w:ascii="Calibri" w:hAnsi="Calibri" w:cs="Calibri"/>
        </w:rPr>
      </w:pPr>
      <w:r>
        <w:rPr>
          <w:rStyle w:val="Hyperlink"/>
          <w:rFonts w:ascii="Calibri" w:hAnsi="Calibri" w:cs="Calibri"/>
          <w:color w:val="auto"/>
          <w:u w:val="none"/>
        </w:rPr>
        <w:t xml:space="preserve">School will open with 70 students and two new teachers: Becky Richardson teaching Kindergarten and Jennifer Catt in the Grade </w:t>
      </w:r>
      <w:r w:rsidR="00F97A81">
        <w:rPr>
          <w:rStyle w:val="Hyperlink"/>
          <w:rFonts w:ascii="Calibri" w:hAnsi="Calibri" w:cs="Calibri"/>
          <w:color w:val="auto"/>
          <w:u w:val="none"/>
        </w:rPr>
        <w:t>T</w:t>
      </w:r>
      <w:r>
        <w:rPr>
          <w:rStyle w:val="Hyperlink"/>
          <w:rFonts w:ascii="Calibri" w:hAnsi="Calibri" w:cs="Calibri"/>
          <w:color w:val="auto"/>
          <w:u w:val="none"/>
        </w:rPr>
        <w:t>hree-</w:t>
      </w:r>
      <w:r w:rsidR="00F97A81">
        <w:rPr>
          <w:rStyle w:val="Hyperlink"/>
          <w:rFonts w:ascii="Calibri" w:hAnsi="Calibri" w:cs="Calibri"/>
          <w:color w:val="auto"/>
          <w:u w:val="none"/>
        </w:rPr>
        <w:t>F</w:t>
      </w:r>
      <w:r>
        <w:rPr>
          <w:rStyle w:val="Hyperlink"/>
          <w:rFonts w:ascii="Calibri" w:hAnsi="Calibri" w:cs="Calibri"/>
          <w:color w:val="auto"/>
          <w:u w:val="none"/>
        </w:rPr>
        <w:t>our class.</w:t>
      </w:r>
    </w:p>
    <w:p w14:paraId="07553176" w14:textId="77777777" w:rsidR="0051284A" w:rsidRDefault="0051284A" w:rsidP="0051284A">
      <w:pPr>
        <w:spacing w:after="0" w:line="240" w:lineRule="auto"/>
        <w:rPr>
          <w:rFonts w:ascii="Calibri" w:hAnsi="Calibri" w:cs="Calibri"/>
        </w:rPr>
      </w:pPr>
    </w:p>
    <w:p w14:paraId="6403155B" w14:textId="77777777" w:rsidR="0051284A" w:rsidRPr="0051284A" w:rsidRDefault="0051284A" w:rsidP="0051284A">
      <w:pPr>
        <w:spacing w:after="0" w:line="240" w:lineRule="auto"/>
        <w:rPr>
          <w:rFonts w:ascii="Calibri" w:hAnsi="Calibri" w:cs="Calibri"/>
        </w:rPr>
      </w:pPr>
    </w:p>
    <w:sectPr w:rsidR="0051284A" w:rsidRPr="0051284A" w:rsidSect="00E903C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50E5C"/>
    <w:multiLevelType w:val="hybridMultilevel"/>
    <w:tmpl w:val="441C7504"/>
    <w:lvl w:ilvl="0" w:tplc="085AB8A6">
      <w:start w:val="4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949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4A"/>
    <w:rsid w:val="000B2524"/>
    <w:rsid w:val="00282A9A"/>
    <w:rsid w:val="003B133E"/>
    <w:rsid w:val="0051284A"/>
    <w:rsid w:val="005C15A4"/>
    <w:rsid w:val="0070753B"/>
    <w:rsid w:val="00753D07"/>
    <w:rsid w:val="007D1260"/>
    <w:rsid w:val="00871BF9"/>
    <w:rsid w:val="00BA3788"/>
    <w:rsid w:val="00D112DF"/>
    <w:rsid w:val="00DD4058"/>
    <w:rsid w:val="00E03DD2"/>
    <w:rsid w:val="00E202C8"/>
    <w:rsid w:val="00E903C7"/>
    <w:rsid w:val="00F37B5C"/>
    <w:rsid w:val="00F9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BD4EC"/>
  <w15:chartTrackingRefBased/>
  <w15:docId w15:val="{503D61D8-CF7B-48CB-A258-6B911536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8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3D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DD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07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d7oV86BNHUBAbJiH83SW6_mW_U6ohMYm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S</dc:creator>
  <cp:keywords/>
  <dc:description/>
  <cp:lastModifiedBy>Evelyn S</cp:lastModifiedBy>
  <cp:revision>4</cp:revision>
  <dcterms:created xsi:type="dcterms:W3CDTF">2026-08-16T19:56:00Z</dcterms:created>
  <dcterms:modified xsi:type="dcterms:W3CDTF">2026-08-16T21:09:00Z</dcterms:modified>
</cp:coreProperties>
</file>